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D36BB" w14:textId="322BC06C" w:rsidR="007C44A5" w:rsidRPr="00501FC3" w:rsidRDefault="00501FC3">
      <w:pPr>
        <w:rPr>
          <w:sz w:val="24"/>
          <w:szCs w:val="24"/>
        </w:rPr>
      </w:pPr>
      <w:bookmarkStart w:id="0" w:name="_GoBack"/>
      <w:bookmarkEnd w:id="0"/>
      <w:r w:rsidRPr="00501FC3">
        <w:rPr>
          <w:sz w:val="24"/>
          <w:szCs w:val="24"/>
        </w:rPr>
        <w:t>Place-Based and HVE articles:</w:t>
      </w:r>
    </w:p>
    <w:p w14:paraId="5381CA0C" w14:textId="35310DE5" w:rsidR="00501FC3" w:rsidRPr="00501FC3" w:rsidRDefault="00501FC3">
      <w:pPr>
        <w:rPr>
          <w:sz w:val="24"/>
          <w:szCs w:val="24"/>
        </w:rPr>
      </w:pPr>
    </w:p>
    <w:p w14:paraId="2656139C" w14:textId="77777777" w:rsidR="00501FC3" w:rsidRPr="00501FC3" w:rsidRDefault="00501FC3" w:rsidP="00501FC3">
      <w:pPr>
        <w:pStyle w:val="FootnoteText"/>
        <w:rPr>
          <w:sz w:val="24"/>
          <w:szCs w:val="24"/>
        </w:rPr>
      </w:pPr>
      <w:r w:rsidRPr="00501FC3">
        <w:rPr>
          <w:sz w:val="24"/>
          <w:szCs w:val="24"/>
        </w:rPr>
        <w:t xml:space="preserve">Braga, A., </w:t>
      </w:r>
      <w:proofErr w:type="spellStart"/>
      <w:r w:rsidRPr="00501FC3">
        <w:rPr>
          <w:sz w:val="24"/>
          <w:szCs w:val="24"/>
        </w:rPr>
        <w:t>Papachristos</w:t>
      </w:r>
      <w:proofErr w:type="spellEnd"/>
      <w:r w:rsidRPr="00501FC3">
        <w:rPr>
          <w:sz w:val="24"/>
          <w:szCs w:val="24"/>
        </w:rPr>
        <w:t xml:space="preserve">, A. &amp; </w:t>
      </w:r>
      <w:proofErr w:type="spellStart"/>
      <w:r w:rsidRPr="00501FC3">
        <w:rPr>
          <w:sz w:val="24"/>
          <w:szCs w:val="24"/>
        </w:rPr>
        <w:t>Hureau</w:t>
      </w:r>
      <w:proofErr w:type="spellEnd"/>
      <w:r w:rsidRPr="00501FC3">
        <w:rPr>
          <w:sz w:val="24"/>
          <w:szCs w:val="24"/>
        </w:rPr>
        <w:t xml:space="preserve">, D. (2012). </w:t>
      </w:r>
      <w:r w:rsidRPr="00501FC3">
        <w:rPr>
          <w:i/>
          <w:sz w:val="24"/>
          <w:szCs w:val="24"/>
        </w:rPr>
        <w:t>Hot spots policing effects on crime.</w:t>
      </w:r>
      <w:r w:rsidRPr="00501FC3">
        <w:rPr>
          <w:sz w:val="24"/>
          <w:szCs w:val="24"/>
        </w:rPr>
        <w:t xml:space="preserve"> Campbell Systematic Reviews volume 8 DOI: 10.4073/csr.2012.8.</w:t>
      </w:r>
    </w:p>
    <w:p w14:paraId="35EED45F" w14:textId="27487561" w:rsidR="00501FC3" w:rsidRDefault="00501FC3"/>
    <w:p w14:paraId="535B963D" w14:textId="77777777" w:rsidR="00501FC3" w:rsidRPr="00EC732D" w:rsidRDefault="00501FC3" w:rsidP="00501FC3">
      <w:pPr>
        <w:pStyle w:val="FootnoteText"/>
        <w:rPr>
          <w:sz w:val="24"/>
          <w:szCs w:val="24"/>
        </w:rPr>
      </w:pPr>
      <w:r w:rsidRPr="003C6F0D">
        <w:rPr>
          <w:sz w:val="24"/>
          <w:szCs w:val="24"/>
        </w:rPr>
        <w:t>Weisburd, D</w:t>
      </w:r>
      <w:r>
        <w:rPr>
          <w:sz w:val="24"/>
          <w:szCs w:val="24"/>
        </w:rPr>
        <w:t>.</w:t>
      </w:r>
      <w:r w:rsidRPr="003C6F0D">
        <w:rPr>
          <w:sz w:val="24"/>
          <w:szCs w:val="24"/>
        </w:rPr>
        <w:t xml:space="preserve"> (2016)</w:t>
      </w:r>
      <w:r>
        <w:rPr>
          <w:sz w:val="24"/>
          <w:szCs w:val="24"/>
        </w:rPr>
        <w:t>.</w:t>
      </w:r>
      <w:r w:rsidRPr="003C6F0D">
        <w:rPr>
          <w:sz w:val="24"/>
          <w:szCs w:val="24"/>
        </w:rPr>
        <w:t xml:space="preserve"> </w:t>
      </w:r>
      <w:r w:rsidRPr="00C33787">
        <w:rPr>
          <w:noProof/>
          <w:sz w:val="24"/>
          <w:szCs w:val="24"/>
        </w:rPr>
        <w:t>Does</w:t>
      </w:r>
      <w:r w:rsidRPr="003C6F0D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Pr="003C6F0D">
        <w:rPr>
          <w:sz w:val="24"/>
          <w:szCs w:val="24"/>
        </w:rPr>
        <w:t xml:space="preserve">ot </w:t>
      </w:r>
      <w:r>
        <w:rPr>
          <w:sz w:val="24"/>
          <w:szCs w:val="24"/>
        </w:rPr>
        <w:t>s</w:t>
      </w:r>
      <w:r w:rsidRPr="003C6F0D">
        <w:rPr>
          <w:sz w:val="24"/>
          <w:szCs w:val="24"/>
        </w:rPr>
        <w:t xml:space="preserve">pots </w:t>
      </w:r>
      <w:r>
        <w:rPr>
          <w:sz w:val="24"/>
          <w:szCs w:val="24"/>
        </w:rPr>
        <w:t>p</w:t>
      </w:r>
      <w:r w:rsidRPr="003C6F0D">
        <w:rPr>
          <w:sz w:val="24"/>
          <w:szCs w:val="24"/>
        </w:rPr>
        <w:t xml:space="preserve">olicing </w:t>
      </w:r>
      <w:r w:rsidRPr="00C33787">
        <w:rPr>
          <w:noProof/>
          <w:sz w:val="24"/>
          <w:szCs w:val="24"/>
        </w:rPr>
        <w:t>inevitably</w:t>
      </w:r>
      <w:r w:rsidRPr="003C6F0D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3C6F0D">
        <w:rPr>
          <w:sz w:val="24"/>
          <w:szCs w:val="24"/>
        </w:rPr>
        <w:t xml:space="preserve">ead to </w:t>
      </w:r>
      <w:r>
        <w:rPr>
          <w:sz w:val="24"/>
          <w:szCs w:val="24"/>
        </w:rPr>
        <w:t>u</w:t>
      </w:r>
      <w:r w:rsidRPr="003C6F0D">
        <w:rPr>
          <w:sz w:val="24"/>
          <w:szCs w:val="24"/>
        </w:rPr>
        <w:t xml:space="preserve">nfair and </w:t>
      </w:r>
      <w:r>
        <w:rPr>
          <w:sz w:val="24"/>
          <w:szCs w:val="24"/>
        </w:rPr>
        <w:t>a</w:t>
      </w:r>
      <w:r w:rsidRPr="003C6F0D">
        <w:rPr>
          <w:sz w:val="24"/>
          <w:szCs w:val="24"/>
        </w:rPr>
        <w:t xml:space="preserve">busive </w:t>
      </w:r>
      <w:r>
        <w:rPr>
          <w:sz w:val="24"/>
          <w:szCs w:val="24"/>
        </w:rPr>
        <w:t>p</w:t>
      </w:r>
      <w:r w:rsidRPr="003C6F0D">
        <w:rPr>
          <w:sz w:val="24"/>
          <w:szCs w:val="24"/>
        </w:rPr>
        <w:t xml:space="preserve">olice </w:t>
      </w:r>
      <w:r>
        <w:rPr>
          <w:sz w:val="24"/>
          <w:szCs w:val="24"/>
        </w:rPr>
        <w:t>p</w:t>
      </w:r>
      <w:r w:rsidRPr="003C6F0D">
        <w:rPr>
          <w:sz w:val="24"/>
          <w:szCs w:val="24"/>
        </w:rPr>
        <w:t xml:space="preserve">ractices, or </w:t>
      </w:r>
      <w:r>
        <w:rPr>
          <w:sz w:val="24"/>
          <w:szCs w:val="24"/>
        </w:rPr>
        <w:t>c</w:t>
      </w:r>
      <w:r w:rsidRPr="003C6F0D">
        <w:rPr>
          <w:sz w:val="24"/>
          <w:szCs w:val="24"/>
        </w:rPr>
        <w:t xml:space="preserve">an </w:t>
      </w:r>
      <w:r>
        <w:rPr>
          <w:sz w:val="24"/>
          <w:szCs w:val="24"/>
        </w:rPr>
        <w:t>w</w:t>
      </w:r>
      <w:r w:rsidRPr="003C6F0D">
        <w:rPr>
          <w:sz w:val="24"/>
          <w:szCs w:val="24"/>
        </w:rPr>
        <w:t xml:space="preserve">e </w:t>
      </w:r>
      <w:r>
        <w:rPr>
          <w:sz w:val="24"/>
          <w:szCs w:val="24"/>
        </w:rPr>
        <w:t>m</w:t>
      </w:r>
      <w:r w:rsidRPr="003C6F0D">
        <w:rPr>
          <w:sz w:val="24"/>
          <w:szCs w:val="24"/>
        </w:rPr>
        <w:t xml:space="preserve">aximize </w:t>
      </w:r>
      <w:r>
        <w:rPr>
          <w:sz w:val="24"/>
          <w:szCs w:val="24"/>
        </w:rPr>
        <w:t>b</w:t>
      </w:r>
      <w:r w:rsidRPr="003C6F0D">
        <w:rPr>
          <w:sz w:val="24"/>
          <w:szCs w:val="24"/>
        </w:rPr>
        <w:t xml:space="preserve">oth </w:t>
      </w:r>
      <w:r>
        <w:rPr>
          <w:sz w:val="24"/>
          <w:szCs w:val="24"/>
        </w:rPr>
        <w:t>f</w:t>
      </w:r>
      <w:r w:rsidRPr="003C6F0D">
        <w:rPr>
          <w:sz w:val="24"/>
          <w:szCs w:val="24"/>
        </w:rPr>
        <w:t xml:space="preserve">airness and </w:t>
      </w:r>
      <w:r>
        <w:rPr>
          <w:sz w:val="24"/>
          <w:szCs w:val="24"/>
        </w:rPr>
        <w:t>e</w:t>
      </w:r>
      <w:r w:rsidRPr="003C6F0D">
        <w:rPr>
          <w:sz w:val="24"/>
          <w:szCs w:val="24"/>
        </w:rPr>
        <w:t xml:space="preserve">ffectiveness in the </w:t>
      </w:r>
      <w:r>
        <w:rPr>
          <w:sz w:val="24"/>
          <w:szCs w:val="24"/>
        </w:rPr>
        <w:t>n</w:t>
      </w:r>
      <w:r w:rsidRPr="003C6F0D">
        <w:rPr>
          <w:sz w:val="24"/>
          <w:szCs w:val="24"/>
        </w:rPr>
        <w:t xml:space="preserve">ew </w:t>
      </w:r>
      <w:r>
        <w:rPr>
          <w:sz w:val="24"/>
          <w:szCs w:val="24"/>
        </w:rPr>
        <w:t>p</w:t>
      </w:r>
      <w:r w:rsidRPr="003C6F0D">
        <w:rPr>
          <w:sz w:val="24"/>
          <w:szCs w:val="24"/>
        </w:rPr>
        <w:t xml:space="preserve">roacting </w:t>
      </w:r>
      <w:r>
        <w:rPr>
          <w:sz w:val="24"/>
          <w:szCs w:val="24"/>
        </w:rPr>
        <w:t>p</w:t>
      </w:r>
      <w:r w:rsidRPr="003C6F0D">
        <w:rPr>
          <w:sz w:val="24"/>
          <w:szCs w:val="24"/>
        </w:rPr>
        <w:t xml:space="preserve">olicing?  </w:t>
      </w:r>
      <w:r w:rsidRPr="003C6F0D">
        <w:rPr>
          <w:i/>
          <w:sz w:val="24"/>
          <w:szCs w:val="24"/>
        </w:rPr>
        <w:t>University of Chicago Legal Forum</w:t>
      </w:r>
      <w:r>
        <w:rPr>
          <w:i/>
          <w:sz w:val="24"/>
          <w:szCs w:val="24"/>
        </w:rPr>
        <w:t>,</w:t>
      </w:r>
      <w:r w:rsidRPr="003C6F0D">
        <w:rPr>
          <w:sz w:val="24"/>
          <w:szCs w:val="24"/>
        </w:rPr>
        <w:t xml:space="preserve"> Vol. 2016, Article 16. </w:t>
      </w:r>
      <w:r>
        <w:rPr>
          <w:sz w:val="24"/>
          <w:szCs w:val="24"/>
        </w:rPr>
        <w:t>Retrieved from</w:t>
      </w:r>
      <w:r w:rsidRPr="003C6F0D">
        <w:rPr>
          <w:sz w:val="24"/>
          <w:szCs w:val="24"/>
        </w:rPr>
        <w:t xml:space="preserve"> </w:t>
      </w:r>
      <w:hyperlink r:id="rId5" w:history="1">
        <w:r w:rsidRPr="00EC732D">
          <w:rPr>
            <w:rStyle w:val="Hyperlink"/>
            <w:sz w:val="24"/>
            <w:szCs w:val="24"/>
          </w:rPr>
          <w:t>http://chicagounbound.uchicago.edu/uclf/vol2016/iss1/16</w:t>
        </w:r>
      </w:hyperlink>
    </w:p>
    <w:p w14:paraId="21CBDD1C" w14:textId="2FDDC3C0" w:rsidR="00501FC3" w:rsidRDefault="00501FC3"/>
    <w:p w14:paraId="241826C4" w14:textId="77777777" w:rsidR="00501FC3" w:rsidRPr="00B13567" w:rsidRDefault="00501FC3" w:rsidP="00501FC3">
      <w:pPr>
        <w:pStyle w:val="FootnoteText"/>
        <w:rPr>
          <w:sz w:val="24"/>
          <w:szCs w:val="24"/>
        </w:rPr>
      </w:pPr>
      <w:bookmarkStart w:id="1" w:name="_Hlk450426"/>
      <w:r w:rsidRPr="00B13567">
        <w:rPr>
          <w:sz w:val="24"/>
          <w:szCs w:val="24"/>
        </w:rPr>
        <w:t xml:space="preserve">Rydberg, J., </w:t>
      </w:r>
      <w:proofErr w:type="spellStart"/>
      <w:r w:rsidRPr="00B13567">
        <w:rPr>
          <w:sz w:val="24"/>
          <w:szCs w:val="24"/>
        </w:rPr>
        <w:t>McGarrell</w:t>
      </w:r>
      <w:proofErr w:type="spellEnd"/>
      <w:r w:rsidRPr="00B13567">
        <w:rPr>
          <w:sz w:val="24"/>
          <w:szCs w:val="24"/>
        </w:rPr>
        <w:t xml:space="preserve">, E., &amp; Norris, A. (2014). </w:t>
      </w:r>
      <w:r w:rsidRPr="00B13567">
        <w:rPr>
          <w:i/>
          <w:sz w:val="24"/>
          <w:szCs w:val="24"/>
        </w:rPr>
        <w:t>Flint DDACTS Pilot Evaluation</w:t>
      </w:r>
      <w:bookmarkEnd w:id="1"/>
      <w:r w:rsidRPr="00B13567">
        <w:rPr>
          <w:sz w:val="24"/>
          <w:szCs w:val="24"/>
        </w:rPr>
        <w:t>. Lansing, Michigan:  Michigan Justice Statistics Center, Michigan State University.</w:t>
      </w:r>
    </w:p>
    <w:p w14:paraId="69AB7816" w14:textId="7FBE8078" w:rsidR="00501FC3" w:rsidRDefault="00501FC3" w:rsidP="00501FC3"/>
    <w:p w14:paraId="0092E958" w14:textId="77777777" w:rsidR="00501FC3" w:rsidRPr="00501FC3" w:rsidRDefault="00501FC3" w:rsidP="00501FC3">
      <w:pPr>
        <w:shd w:val="clear" w:color="auto" w:fill="FFFFFF"/>
        <w:rPr>
          <w:sz w:val="24"/>
          <w:szCs w:val="24"/>
        </w:rPr>
      </w:pPr>
      <w:r w:rsidRPr="00501FC3">
        <w:rPr>
          <w:sz w:val="24"/>
          <w:szCs w:val="24"/>
        </w:rPr>
        <w:t xml:space="preserve">Stone, A. (May 4, 2017). Community policing can mean dialog instead of rioting. </w:t>
      </w:r>
      <w:r w:rsidRPr="00501FC3">
        <w:rPr>
          <w:i/>
          <w:sz w:val="24"/>
          <w:szCs w:val="24"/>
        </w:rPr>
        <w:t>Emergency Management.</w:t>
      </w:r>
      <w:r w:rsidRPr="00501FC3">
        <w:rPr>
          <w:sz w:val="24"/>
          <w:szCs w:val="24"/>
        </w:rPr>
        <w:t xml:space="preserve"> Retrieved from </w:t>
      </w:r>
      <w:hyperlink r:id="rId6" w:history="1">
        <w:r w:rsidRPr="00501FC3">
          <w:rPr>
            <w:rStyle w:val="Hyperlink"/>
            <w:sz w:val="24"/>
            <w:szCs w:val="24"/>
          </w:rPr>
          <w:t>http://www.govtech.com/em/safety/Community-policing-can-mean-dialog-instead-of-rioting.html</w:t>
        </w:r>
      </w:hyperlink>
    </w:p>
    <w:p w14:paraId="4A538144" w14:textId="0C6CE564" w:rsidR="00501FC3" w:rsidRDefault="00501FC3" w:rsidP="00501FC3"/>
    <w:p w14:paraId="1319B130" w14:textId="77777777" w:rsidR="00501FC3" w:rsidRPr="0004250B" w:rsidRDefault="00501FC3" w:rsidP="00501FC3">
      <w:pPr>
        <w:pStyle w:val="Default"/>
        <w:rPr>
          <w:rFonts w:ascii="Times New Roman" w:hAnsi="Times New Roman"/>
        </w:rPr>
      </w:pPr>
      <w:r w:rsidRPr="00300E8A">
        <w:rPr>
          <w:rFonts w:ascii="Times New Roman" w:hAnsi="Times New Roman" w:cs="Times New Roman"/>
        </w:rPr>
        <w:t xml:space="preserve">Bruce. C. W. (2017). </w:t>
      </w:r>
      <w:r w:rsidRPr="00300E8A">
        <w:rPr>
          <w:rFonts w:ascii="Times New Roman" w:hAnsi="Times New Roman" w:cs="Times New Roman"/>
          <w:i/>
        </w:rPr>
        <w:t>Crime and traffic analysis:  Techniques to Support DDACTS.</w:t>
      </w:r>
      <w:r w:rsidRPr="00300E8A">
        <w:rPr>
          <w:rFonts w:ascii="Times New Roman" w:hAnsi="Times New Roman" w:cs="Times New Roman"/>
        </w:rPr>
        <w:t xml:space="preserve">  Meridian, ID:  International Association of Directors of Law Enforcement Standards and Training (IADLEST).</w:t>
      </w:r>
    </w:p>
    <w:p w14:paraId="48A8E9AF" w14:textId="27577467" w:rsidR="00501FC3" w:rsidRDefault="00501FC3" w:rsidP="00501FC3"/>
    <w:p w14:paraId="271133B2" w14:textId="77777777" w:rsidR="004C7687" w:rsidRPr="00291B24" w:rsidRDefault="004C7687" w:rsidP="004C7687">
      <w:pPr>
        <w:spacing w:after="120"/>
        <w:outlineLvl w:val="0"/>
        <w:rPr>
          <w:rFonts w:ascii="Georgia" w:eastAsia="Times New Roman" w:hAnsi="Georgia"/>
          <w:b/>
          <w:bCs/>
          <w:color w:val="000000"/>
          <w:kern w:val="36"/>
          <w:sz w:val="48"/>
          <w:szCs w:val="48"/>
        </w:rPr>
      </w:pPr>
      <w:r w:rsidRPr="00291B24">
        <w:rPr>
          <w:rFonts w:ascii="Georgia" w:eastAsia="Times New Roman" w:hAnsi="Georgia"/>
          <w:b/>
          <w:bCs/>
          <w:color w:val="000000"/>
          <w:kern w:val="36"/>
          <w:sz w:val="48"/>
          <w:szCs w:val="48"/>
        </w:rPr>
        <w:t>Is It Time to Reconsider Traffic Stops?</w:t>
      </w:r>
    </w:p>
    <w:p w14:paraId="59F8EDF5" w14:textId="77777777" w:rsidR="004C7687" w:rsidRPr="00291B24" w:rsidRDefault="00C2242F" w:rsidP="004C7687">
      <w:pPr>
        <w:numPr>
          <w:ilvl w:val="0"/>
          <w:numId w:val="1"/>
        </w:numPr>
        <w:spacing w:before="100" w:beforeAutospacing="1" w:after="100" w:afterAutospacing="1"/>
        <w:ind w:left="240" w:right="360"/>
        <w:rPr>
          <w:rFonts w:ascii="Arial" w:eastAsia="Times New Roman" w:hAnsi="Arial" w:cs="Arial"/>
          <w:caps/>
          <w:color w:val="000000"/>
          <w:sz w:val="30"/>
          <w:szCs w:val="30"/>
        </w:rPr>
      </w:pPr>
      <w:hyperlink r:id="rId7" w:history="1">
        <w:r w:rsidR="004C7687" w:rsidRPr="00291B24">
          <w:rPr>
            <w:rFonts w:ascii="Arial" w:eastAsia="Times New Roman" w:hAnsi="Arial" w:cs="Arial"/>
            <w:caps/>
            <w:color w:val="000000"/>
            <w:sz w:val="30"/>
            <w:szCs w:val="30"/>
            <w:u w:val="single"/>
          </w:rPr>
          <w:t>TANVI MISRA</w:t>
        </w:r>
      </w:hyperlink>
    </w:p>
    <w:p w14:paraId="3DCDB5FB" w14:textId="77777777" w:rsidR="004C7687" w:rsidRPr="00291B24" w:rsidRDefault="004C7687" w:rsidP="004C7687">
      <w:pPr>
        <w:rPr>
          <w:rFonts w:ascii="Arial" w:eastAsia="Times New Roman" w:hAnsi="Arial" w:cs="Arial"/>
          <w:caps/>
          <w:color w:val="000000"/>
          <w:sz w:val="30"/>
          <w:szCs w:val="30"/>
        </w:rPr>
      </w:pPr>
      <w:r w:rsidRPr="00291B24">
        <w:rPr>
          <w:rFonts w:ascii="Arial" w:eastAsia="Times New Roman" w:hAnsi="Arial" w:cs="Arial"/>
          <w:caps/>
          <w:color w:val="000000"/>
          <w:sz w:val="30"/>
          <w:szCs w:val="30"/>
        </w:rPr>
        <w:t>  JUN 6, 2018</w:t>
      </w:r>
    </w:p>
    <w:p w14:paraId="61196A55" w14:textId="77777777" w:rsidR="004C7687" w:rsidRDefault="004C7687" w:rsidP="00501FC3"/>
    <w:sectPr w:rsidR="004C7687" w:rsidSect="001F2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1601"/>
    <w:multiLevelType w:val="multilevel"/>
    <w:tmpl w:val="C4CA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1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wsTQwNjIzMDIwNjdR0lEKTi0uzszPAykwqgUAndtb3ywAAAA="/>
  </w:docVars>
  <w:rsids>
    <w:rsidRoot w:val="00501FC3"/>
    <w:rsid w:val="001F211E"/>
    <w:rsid w:val="004C7687"/>
    <w:rsid w:val="00501FC3"/>
    <w:rsid w:val="007C44A5"/>
    <w:rsid w:val="00C2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23C2"/>
  <w15:chartTrackingRefBased/>
  <w15:docId w15:val="{8FE44849-39B3-46BD-B3B5-9E8B900A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-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01FC3"/>
    <w:rPr>
      <w:rFonts w:eastAsia="Times New Roman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1FC3"/>
    <w:rPr>
      <w:rFonts w:eastAsia="Times New Roman"/>
      <w:spacing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1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01FC3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lab.com/authors/tanvi-mis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tech.com/em/safety/Community-policing-can-mean-dialog-instead-of-rioting.html" TargetMode="External"/><Relationship Id="rId5" Type="http://schemas.openxmlformats.org/officeDocument/2006/relationships/hyperlink" Target="http://chicagounbound.uchicago.edu/uclf/vol2016/iss1/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Schaefer</dc:creator>
  <cp:keywords/>
  <dc:description/>
  <cp:lastModifiedBy>Peggy Schaefer</cp:lastModifiedBy>
  <cp:revision>2</cp:revision>
  <dcterms:created xsi:type="dcterms:W3CDTF">2019-02-07T21:37:00Z</dcterms:created>
  <dcterms:modified xsi:type="dcterms:W3CDTF">2019-02-13T05:05:00Z</dcterms:modified>
</cp:coreProperties>
</file>